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7648A991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932AC6">
        <w:rPr>
          <w:b/>
          <w:bCs/>
          <w:sz w:val="24"/>
          <w:szCs w:val="24"/>
        </w:rPr>
        <w:t>4 April 2</w:t>
      </w:r>
      <w:r w:rsidRPr="000A03AD">
        <w:rPr>
          <w:b/>
          <w:bCs/>
          <w:sz w:val="24"/>
          <w:szCs w:val="24"/>
        </w:rPr>
        <w:t>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A54314" w:rsidRDefault="000A03AD" w:rsidP="000A03A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1E3C74F9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A2495A">
        <w:rPr>
          <w:rFonts w:ascii="Arial" w:hAnsi="Arial" w:cs="Arial"/>
          <w:b/>
        </w:rPr>
        <w:t>7</w:t>
      </w:r>
      <w:r w:rsidR="005D647D">
        <w:rPr>
          <w:rFonts w:ascii="Arial" w:hAnsi="Arial" w:cs="Arial"/>
          <w:b/>
        </w:rPr>
        <w:t xml:space="preserve"> </w:t>
      </w:r>
      <w:r w:rsidR="00932AC6">
        <w:rPr>
          <w:rFonts w:ascii="Arial" w:hAnsi="Arial" w:cs="Arial"/>
          <w:b/>
        </w:rPr>
        <w:t>March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3CF65CCE" w14:textId="5FA6AF30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A2495A">
        <w:rPr>
          <w:rFonts w:ascii="Arial" w:hAnsi="Arial" w:cs="Arial"/>
          <w:b/>
        </w:rPr>
        <w:t>7</w:t>
      </w:r>
      <w:r w:rsidR="005D647D">
        <w:rPr>
          <w:rFonts w:ascii="Arial" w:hAnsi="Arial" w:cs="Arial"/>
          <w:b/>
        </w:rPr>
        <w:t xml:space="preserve"> </w:t>
      </w:r>
      <w:r w:rsidR="00932AC6">
        <w:rPr>
          <w:rFonts w:ascii="Arial" w:hAnsi="Arial" w:cs="Arial"/>
          <w:b/>
        </w:rPr>
        <w:t>March 2</w:t>
      </w:r>
      <w:r w:rsidR="00286C22">
        <w:rPr>
          <w:rFonts w:ascii="Arial" w:hAnsi="Arial" w:cs="Arial"/>
          <w:b/>
        </w:rPr>
        <w:t>3</w:t>
      </w:r>
    </w:p>
    <w:p w14:paraId="75A39CBD" w14:textId="1A907DBD" w:rsidR="00A2495A" w:rsidRPr="00A2495A" w:rsidRDefault="000C275E" w:rsidP="00932AC6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hear from Guest Speaker</w:t>
      </w:r>
      <w:r w:rsidR="00932AC6">
        <w:rPr>
          <w:rFonts w:ascii="Arial" w:hAnsi="Arial" w:cs="Arial"/>
          <w:b/>
        </w:rPr>
        <w:t xml:space="preserve"> (if available)</w:t>
      </w:r>
    </w:p>
    <w:p w14:paraId="5C4B0027" w14:textId="4E9C9B7D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>,</w:t>
      </w:r>
      <w:r w:rsidR="00A2495A">
        <w:rPr>
          <w:rFonts w:eastAsia="Times New Roman"/>
          <w:b/>
          <w:color w:val="auto"/>
          <w:sz w:val="24"/>
          <w:szCs w:val="24"/>
        </w:rPr>
        <w:t xml:space="preserve"> inc. </w:t>
      </w:r>
      <w:r w:rsidR="00932AC6">
        <w:rPr>
          <w:rFonts w:eastAsia="Times New Roman"/>
          <w:b/>
          <w:color w:val="auto"/>
          <w:sz w:val="24"/>
          <w:szCs w:val="24"/>
        </w:rPr>
        <w:t>Grass Cutting and Collecting, a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51BBEF47" w:rsidR="000A03AD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1D7452B" w14:textId="5A595E0F" w:rsidR="008A09F8" w:rsidRPr="008A09F8" w:rsidRDefault="008A09F8" w:rsidP="008A09F8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14A40F9E" w14:textId="37B9BDA3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Parish 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 w:rsidR="00A54314">
        <w:rPr>
          <w:rFonts w:eastAsia="Times New Roman"/>
          <w:b/>
          <w:color w:val="auto"/>
          <w:sz w:val="24"/>
          <w:szCs w:val="24"/>
        </w:rPr>
        <w:t>a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ctivity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, </w:t>
      </w:r>
      <w:r w:rsidR="00F14C5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7E6768BA" w14:textId="1337BD50" w:rsidR="009B45DD" w:rsidRPr="0066526A" w:rsidRDefault="0055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r w:rsidR="00D61645">
        <w:rPr>
          <w:b/>
          <w:sz w:val="24"/>
          <w:szCs w:val="24"/>
        </w:rPr>
        <w:t xml:space="preserve">specialist </w:t>
      </w:r>
      <w:r w:rsidR="009B45DD">
        <w:rPr>
          <w:b/>
          <w:sz w:val="24"/>
          <w:szCs w:val="24"/>
        </w:rPr>
        <w:t>speakers</w:t>
      </w:r>
      <w:r w:rsidR="00D61645">
        <w:rPr>
          <w:b/>
          <w:sz w:val="24"/>
          <w:szCs w:val="24"/>
        </w:rPr>
        <w:t>, and make recommendations re: invitation</w:t>
      </w:r>
      <w:r w:rsidR="00932AC6">
        <w:rPr>
          <w:b/>
          <w:sz w:val="24"/>
          <w:szCs w:val="24"/>
        </w:rPr>
        <w:t>s</w:t>
      </w:r>
    </w:p>
    <w:p w14:paraId="2B5A2FE5" w14:textId="5563ECB4" w:rsidR="00D90ED0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3071326F" w14:textId="77777777" w:rsidR="00B12ADB" w:rsidRPr="00A54314" w:rsidRDefault="00B12ADB" w:rsidP="000A03AD">
      <w:pPr>
        <w:jc w:val="center"/>
        <w:rPr>
          <w:b/>
          <w:color w:val="FF0000"/>
          <w:sz w:val="8"/>
          <w:szCs w:val="8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64ACCBB9" w14:textId="613DA064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148A41E7" w14:textId="77777777" w:rsidR="00A54314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>To determine and drive forward actions to reduce environmental impact across the parish of Coleford and</w:t>
    </w:r>
  </w:p>
  <w:p w14:paraId="650D3288" w14:textId="170F03D3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 xml:space="preserve"> </w:t>
    </w:r>
    <w:proofErr w:type="gramStart"/>
    <w:r w:rsidRPr="00251671">
      <w:rPr>
        <w:i/>
        <w:iCs/>
        <w:sz w:val="20"/>
        <w:szCs w:val="20"/>
      </w:rPr>
      <w:t>to</w:t>
    </w:r>
    <w:proofErr w:type="gramEnd"/>
    <w:r w:rsidRPr="00251671">
      <w:rPr>
        <w:i/>
        <w:iCs/>
        <w:sz w:val="20"/>
        <w:szCs w:val="20"/>
      </w:rPr>
      <w:t xml:space="preserve"> develop and encourage initiatives to environmentally enhance the Parish.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6D94A1A5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932AC6">
      <w:rPr>
        <w:sz w:val="20"/>
        <w:szCs w:val="20"/>
      </w:rPr>
      <w:t>30 March 2</w:t>
    </w:r>
    <w:r w:rsidR="006D7143">
      <w:rPr>
        <w:sz w:val="20"/>
        <w:szCs w:val="20"/>
      </w:rPr>
      <w:t>0</w:t>
    </w:r>
    <w:r w:rsidR="000A03AD">
      <w:rPr>
        <w:sz w:val="20"/>
        <w:szCs w:val="20"/>
      </w:rPr>
      <w:t>2</w:t>
    </w:r>
    <w:r w:rsidR="00286C2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A15"/>
    <w:multiLevelType w:val="hybridMultilevel"/>
    <w:tmpl w:val="FCA852B6"/>
    <w:lvl w:ilvl="0" w:tplc="D83281E0">
      <w:start w:val="1"/>
      <w:numFmt w:val="decimal"/>
      <w:lvlText w:val="%1."/>
      <w:lvlJc w:val="left"/>
      <w:pPr>
        <w:ind w:left="107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A0906"/>
    <w:multiLevelType w:val="hybridMultilevel"/>
    <w:tmpl w:val="AD460D2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2B9F"/>
    <w:multiLevelType w:val="hybridMultilevel"/>
    <w:tmpl w:val="58CA99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8"/>
  </w:num>
  <w:num w:numId="17">
    <w:abstractNumId w:val="16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2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C275E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962CA"/>
    <w:rsid w:val="006A38B2"/>
    <w:rsid w:val="006D7143"/>
    <w:rsid w:val="006E050D"/>
    <w:rsid w:val="006E1974"/>
    <w:rsid w:val="006F6F59"/>
    <w:rsid w:val="0073794E"/>
    <w:rsid w:val="007408A6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09F8"/>
    <w:rsid w:val="008A13F4"/>
    <w:rsid w:val="008A4BA2"/>
    <w:rsid w:val="008B296B"/>
    <w:rsid w:val="008E0C01"/>
    <w:rsid w:val="00927A90"/>
    <w:rsid w:val="0093206B"/>
    <w:rsid w:val="00932AC6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2495A"/>
    <w:rsid w:val="00A31E44"/>
    <w:rsid w:val="00A413AB"/>
    <w:rsid w:val="00A54314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1645"/>
    <w:rsid w:val="00D673D6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AC6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</cp:lastModifiedBy>
  <cp:revision>8</cp:revision>
  <cp:lastPrinted>2023-03-30T13:40:00Z</cp:lastPrinted>
  <dcterms:created xsi:type="dcterms:W3CDTF">2023-02-28T11:27:00Z</dcterms:created>
  <dcterms:modified xsi:type="dcterms:W3CDTF">2023-03-30T13:40:00Z</dcterms:modified>
</cp:coreProperties>
</file>